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85A36" w14:textId="77777777" w:rsidR="00AA21F0" w:rsidRPr="006C28A2" w:rsidRDefault="006C28A2" w:rsidP="006C28A2">
      <w:pPr>
        <w:spacing w:after="120" w:line="276" w:lineRule="auto"/>
        <w:jc w:val="center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Przedmiotowe zasady</w:t>
      </w:r>
      <w:r w:rsidR="00AA21F0" w:rsidRPr="006C28A2">
        <w:rPr>
          <w:rFonts w:ascii="Arial" w:hAnsi="Arial" w:cs="Arial"/>
          <w:b/>
          <w:color w:val="002060"/>
          <w:sz w:val="28"/>
        </w:rPr>
        <w:t xml:space="preserve"> oceniania z informatyki</w:t>
      </w:r>
    </w:p>
    <w:p w14:paraId="3EC998F7" w14:textId="77777777" w:rsidR="00AA21F0" w:rsidRPr="006C28A2" w:rsidRDefault="00AA21F0" w:rsidP="00D075C1">
      <w:pPr>
        <w:spacing w:after="360" w:line="276" w:lineRule="auto"/>
        <w:jc w:val="center"/>
        <w:rPr>
          <w:rFonts w:ascii="Arial" w:hAnsi="Arial" w:cs="Arial"/>
          <w:b/>
          <w:color w:val="002060"/>
          <w:sz w:val="28"/>
        </w:rPr>
      </w:pPr>
      <w:r w:rsidRPr="006C28A2">
        <w:rPr>
          <w:rFonts w:ascii="Arial" w:hAnsi="Arial" w:cs="Arial"/>
          <w:b/>
          <w:color w:val="002060"/>
          <w:sz w:val="28"/>
        </w:rPr>
        <w:t>dla klas 4-8 SP12 w Piotrkowie Tryb.</w:t>
      </w:r>
    </w:p>
    <w:p w14:paraId="6E9C5C0B" w14:textId="77777777" w:rsidR="00D545CF" w:rsidRPr="00B14EA0" w:rsidRDefault="00D545CF" w:rsidP="00D075C1">
      <w:pPr>
        <w:spacing w:after="120" w:line="276" w:lineRule="auto"/>
        <w:rPr>
          <w:rFonts w:ascii="Arial" w:hAnsi="Arial" w:cs="Arial"/>
          <w:b/>
          <w:sz w:val="24"/>
        </w:rPr>
      </w:pPr>
      <w:r w:rsidRPr="00B14EA0">
        <w:rPr>
          <w:rFonts w:ascii="Arial" w:hAnsi="Arial" w:cs="Arial"/>
          <w:b/>
          <w:sz w:val="24"/>
        </w:rPr>
        <w:t>Obszary aktywności ucznia podlegające ocenie</w:t>
      </w:r>
    </w:p>
    <w:p w14:paraId="7F83F87F" w14:textId="77777777" w:rsidR="00D545CF" w:rsidRPr="00B14EA0" w:rsidRDefault="00D545CF" w:rsidP="00D075C1">
      <w:pPr>
        <w:spacing w:after="120" w:line="276" w:lineRule="auto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>W celu kontrolowania osiągnięć uczniów na danym poziomie oceniamy następujące formy wypowiedzi:</w:t>
      </w:r>
    </w:p>
    <w:p w14:paraId="04E10C90" w14:textId="77777777" w:rsidR="00D545CF" w:rsidRPr="00B14EA0" w:rsidRDefault="00D545CF" w:rsidP="00D075C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>prace klasowe, testy (30 – 4</w:t>
      </w:r>
      <w:r w:rsidR="00B14EA0">
        <w:rPr>
          <w:rFonts w:ascii="Arial" w:hAnsi="Arial" w:cs="Arial"/>
          <w:sz w:val="24"/>
        </w:rPr>
        <w:t>0</w:t>
      </w:r>
      <w:r w:rsidRPr="00B14EA0">
        <w:rPr>
          <w:rFonts w:ascii="Arial" w:hAnsi="Arial" w:cs="Arial"/>
          <w:sz w:val="24"/>
        </w:rPr>
        <w:t xml:space="preserve"> min.) sprawdzające osiągnięcia uczniów po zakończeniu danego działu</w:t>
      </w:r>
    </w:p>
    <w:p w14:paraId="48AB9D7E" w14:textId="77777777" w:rsidR="00D545CF" w:rsidRPr="00B14EA0" w:rsidRDefault="00D545CF" w:rsidP="00D075C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>praca samodzielna przy komputerze – stanowisku pracy</w:t>
      </w:r>
    </w:p>
    <w:p w14:paraId="7AC5D8EA" w14:textId="77777777" w:rsidR="00D545CF" w:rsidRPr="00B14EA0" w:rsidRDefault="00D545CF" w:rsidP="00D075C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>rozwiązywanie problemów za pomocą określonego programu komputerowego</w:t>
      </w:r>
    </w:p>
    <w:p w14:paraId="131F89AA" w14:textId="77777777" w:rsidR="00D545CF" w:rsidRPr="00B14EA0" w:rsidRDefault="00D545CF" w:rsidP="00D075C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>prace domowe</w:t>
      </w:r>
    </w:p>
    <w:p w14:paraId="3BF0ED97" w14:textId="77777777" w:rsidR="00AA21F0" w:rsidRPr="00B14EA0" w:rsidRDefault="00AA21F0" w:rsidP="00D075C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>prace dodatkowe</w:t>
      </w:r>
    </w:p>
    <w:p w14:paraId="24D7817D" w14:textId="77777777" w:rsidR="00D545CF" w:rsidRPr="00B14EA0" w:rsidRDefault="00D545CF" w:rsidP="00D075C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>ustne odpowiedzi uczniów</w:t>
      </w:r>
    </w:p>
    <w:p w14:paraId="7A8F64C2" w14:textId="77777777" w:rsidR="00D545CF" w:rsidRPr="00B14EA0" w:rsidRDefault="00D545CF" w:rsidP="00D075C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 xml:space="preserve">samodzielne opracowywanie wybranych tematów przez </w:t>
      </w:r>
      <w:r w:rsidR="00AA21F0" w:rsidRPr="00B14EA0">
        <w:rPr>
          <w:rFonts w:ascii="Arial" w:hAnsi="Arial" w:cs="Arial"/>
          <w:sz w:val="24"/>
        </w:rPr>
        <w:t>ucznia lub grupę uczniów (prace </w:t>
      </w:r>
      <w:r w:rsidRPr="00B14EA0">
        <w:rPr>
          <w:rFonts w:ascii="Arial" w:hAnsi="Arial" w:cs="Arial"/>
          <w:sz w:val="24"/>
        </w:rPr>
        <w:t>długoterminowe)</w:t>
      </w:r>
    </w:p>
    <w:p w14:paraId="6A196A33" w14:textId="77777777" w:rsidR="00D545CF" w:rsidRPr="00B14EA0" w:rsidRDefault="00D545CF" w:rsidP="00D075C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>aktywny udział na lekcji</w:t>
      </w:r>
    </w:p>
    <w:p w14:paraId="6C0C0CF4" w14:textId="77777777" w:rsidR="00D545CF" w:rsidRPr="00B14EA0" w:rsidRDefault="00D545CF" w:rsidP="00D075C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>przestrzeganie regulaminu pracowni komputerowej</w:t>
      </w:r>
      <w:r w:rsidR="00AA21F0" w:rsidRPr="00B14EA0">
        <w:rPr>
          <w:rFonts w:ascii="Arial" w:hAnsi="Arial" w:cs="Arial"/>
          <w:sz w:val="24"/>
        </w:rPr>
        <w:t>.</w:t>
      </w:r>
    </w:p>
    <w:p w14:paraId="2559D218" w14:textId="77777777" w:rsidR="00D545CF" w:rsidRPr="00B14EA0" w:rsidRDefault="00D545CF" w:rsidP="00D075C1">
      <w:pPr>
        <w:spacing w:after="120" w:line="276" w:lineRule="auto"/>
        <w:jc w:val="both"/>
        <w:rPr>
          <w:rFonts w:ascii="Arial" w:hAnsi="Arial" w:cs="Arial"/>
          <w:b/>
          <w:sz w:val="24"/>
        </w:rPr>
      </w:pPr>
      <w:r w:rsidRPr="00B14EA0">
        <w:rPr>
          <w:rFonts w:ascii="Arial" w:hAnsi="Arial" w:cs="Arial"/>
          <w:b/>
          <w:sz w:val="24"/>
        </w:rPr>
        <w:t>Zasady organizowania i oceniania pracy ucznia na lekcjach informatyki</w:t>
      </w:r>
    </w:p>
    <w:p w14:paraId="01DDBA77" w14:textId="77777777" w:rsidR="00D545CF" w:rsidRPr="00B14EA0" w:rsidRDefault="00D545CF" w:rsidP="00D075C1">
      <w:pPr>
        <w:pStyle w:val="Akapitzlist"/>
        <w:numPr>
          <w:ilvl w:val="0"/>
          <w:numId w:val="4"/>
        </w:numPr>
        <w:spacing w:after="120" w:line="276" w:lineRule="auto"/>
        <w:ind w:left="284" w:hanging="218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>Prace pisemne, skonstruowane testy, quizy, krzyżówki punktowane i oceniane są według skali:</w:t>
      </w:r>
    </w:p>
    <w:p w14:paraId="32470F3E" w14:textId="77777777" w:rsidR="00D545CF" w:rsidRPr="00B14EA0" w:rsidRDefault="00D545CF" w:rsidP="00D075C1">
      <w:pPr>
        <w:spacing w:after="0" w:line="276" w:lineRule="auto"/>
        <w:ind w:left="284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>0 – 30% punktów – niedostateczny</w:t>
      </w:r>
    </w:p>
    <w:p w14:paraId="6B209736" w14:textId="77777777" w:rsidR="00D545CF" w:rsidRPr="00B14EA0" w:rsidRDefault="00D545CF" w:rsidP="00D075C1">
      <w:pPr>
        <w:spacing w:after="0" w:line="276" w:lineRule="auto"/>
        <w:ind w:left="284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>31 – 50% punktów – dopuszczający</w:t>
      </w:r>
    </w:p>
    <w:p w14:paraId="5C55F3B8" w14:textId="77777777" w:rsidR="00D545CF" w:rsidRPr="00B14EA0" w:rsidRDefault="00D545CF" w:rsidP="00D075C1">
      <w:pPr>
        <w:spacing w:after="0" w:line="276" w:lineRule="auto"/>
        <w:ind w:left="284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>51 – 75% punktów – dostateczny</w:t>
      </w:r>
    </w:p>
    <w:p w14:paraId="6873B27B" w14:textId="77777777" w:rsidR="00D545CF" w:rsidRPr="00B14EA0" w:rsidRDefault="00D545CF" w:rsidP="00D075C1">
      <w:pPr>
        <w:spacing w:after="0" w:line="276" w:lineRule="auto"/>
        <w:ind w:left="284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>76 – 90% punktów – dobry</w:t>
      </w:r>
    </w:p>
    <w:p w14:paraId="39931451" w14:textId="77777777" w:rsidR="00D545CF" w:rsidRPr="00B14EA0" w:rsidRDefault="00D545CF" w:rsidP="00D075C1">
      <w:pPr>
        <w:spacing w:after="0" w:line="276" w:lineRule="auto"/>
        <w:ind w:left="284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>91 – 100% punktów – bardzo dobry</w:t>
      </w:r>
    </w:p>
    <w:p w14:paraId="5A7F3606" w14:textId="77777777" w:rsidR="00D545CF" w:rsidRPr="00B14EA0" w:rsidRDefault="00D545CF" w:rsidP="00D075C1">
      <w:pPr>
        <w:spacing w:after="120" w:line="276" w:lineRule="auto"/>
        <w:ind w:left="284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>Ocenę celującą otrzymuje uczeń, który uzyskał ocenę bardzo dobrą oraz poprawnie rozwiązał zadanie dodatkowe.</w:t>
      </w:r>
    </w:p>
    <w:p w14:paraId="5D4872C6" w14:textId="77777777" w:rsidR="00C32C47" w:rsidRPr="00B14EA0" w:rsidRDefault="00C32C47" w:rsidP="00D075C1">
      <w:pPr>
        <w:pStyle w:val="Akapitzlist"/>
        <w:numPr>
          <w:ilvl w:val="0"/>
          <w:numId w:val="4"/>
        </w:numPr>
        <w:spacing w:after="120" w:line="276" w:lineRule="auto"/>
        <w:ind w:left="284" w:hanging="218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>Prace kontrolne są obowiązkowe. Uczeń może poprawić ocenę ni</w:t>
      </w:r>
      <w:r w:rsidR="00B14EA0">
        <w:rPr>
          <w:rFonts w:ascii="Arial" w:hAnsi="Arial" w:cs="Arial"/>
          <w:sz w:val="24"/>
        </w:rPr>
        <w:t>edostateczną z pracy w </w:t>
      </w:r>
      <w:r w:rsidRPr="00B14EA0">
        <w:rPr>
          <w:rFonts w:ascii="Arial" w:hAnsi="Arial" w:cs="Arial"/>
          <w:sz w:val="24"/>
        </w:rPr>
        <w:t>terminie uzgodnionym z nauczycielem.</w:t>
      </w:r>
    </w:p>
    <w:p w14:paraId="3F67F3AA" w14:textId="77777777" w:rsidR="00C32C47" w:rsidRPr="00B14EA0" w:rsidRDefault="00427CC0" w:rsidP="00D075C1">
      <w:pPr>
        <w:pStyle w:val="Akapitzlist"/>
        <w:numPr>
          <w:ilvl w:val="0"/>
          <w:numId w:val="4"/>
        </w:numPr>
        <w:spacing w:after="120" w:line="276" w:lineRule="auto"/>
        <w:ind w:left="284" w:hanging="218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>Uczniowie nieobecni na krótkich sprawdzianach piszą je w możliw</w:t>
      </w:r>
      <w:r w:rsidR="00AA21F0" w:rsidRPr="00B14EA0">
        <w:rPr>
          <w:rFonts w:ascii="Arial" w:hAnsi="Arial" w:cs="Arial"/>
          <w:sz w:val="24"/>
        </w:rPr>
        <w:t>ie najszybszym terminie bądź są </w:t>
      </w:r>
      <w:r w:rsidRPr="00B14EA0">
        <w:rPr>
          <w:rFonts w:ascii="Arial" w:hAnsi="Arial" w:cs="Arial"/>
          <w:sz w:val="24"/>
        </w:rPr>
        <w:t>odpytywani.</w:t>
      </w:r>
    </w:p>
    <w:p w14:paraId="11FBA384" w14:textId="77777777" w:rsidR="00C32C47" w:rsidRPr="00B14EA0" w:rsidRDefault="00427CC0" w:rsidP="00D075C1">
      <w:pPr>
        <w:pStyle w:val="Akapitzlist"/>
        <w:numPr>
          <w:ilvl w:val="0"/>
          <w:numId w:val="4"/>
        </w:numPr>
        <w:spacing w:after="120" w:line="276" w:lineRule="auto"/>
        <w:ind w:left="284" w:hanging="218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>Przy ocenianiu bieżącym dopuszczalne jest umieszczanie w dzienniku lekcyjnym oprócz pełnych ocen, „+” i „-”:</w:t>
      </w:r>
    </w:p>
    <w:p w14:paraId="7DBCC1DC" w14:textId="77777777" w:rsidR="00D545CF" w:rsidRPr="00B14EA0" w:rsidRDefault="00D545CF" w:rsidP="00D075C1">
      <w:pPr>
        <w:pStyle w:val="Akapitzlist"/>
        <w:numPr>
          <w:ilvl w:val="0"/>
          <w:numId w:val="2"/>
        </w:numPr>
        <w:spacing w:after="120" w:line="276" w:lineRule="auto"/>
        <w:ind w:left="709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 xml:space="preserve">bardzo dobra (trzy „+”) – dla określenia bieżącej aktywności ucznia </w:t>
      </w:r>
      <w:r w:rsidR="00B14EA0">
        <w:rPr>
          <w:rFonts w:ascii="Arial" w:hAnsi="Arial" w:cs="Arial"/>
          <w:sz w:val="24"/>
        </w:rPr>
        <w:t>na lekcji, np. w </w:t>
      </w:r>
      <w:r w:rsidR="00AA21F0" w:rsidRPr="00B14EA0">
        <w:rPr>
          <w:rFonts w:ascii="Arial" w:hAnsi="Arial" w:cs="Arial"/>
          <w:sz w:val="24"/>
        </w:rPr>
        <w:t>przypadku, gdy </w:t>
      </w:r>
      <w:r w:rsidRPr="00B14EA0">
        <w:rPr>
          <w:rFonts w:ascii="Arial" w:hAnsi="Arial" w:cs="Arial"/>
          <w:sz w:val="24"/>
        </w:rPr>
        <w:t>zgłasza się i dobrze odpowiada, wykonuje dodatkowe zadania itp.</w:t>
      </w:r>
    </w:p>
    <w:p w14:paraId="4D661CFE" w14:textId="77777777" w:rsidR="00D545CF" w:rsidRPr="00B14EA0" w:rsidRDefault="00D545CF" w:rsidP="00D075C1">
      <w:pPr>
        <w:pStyle w:val="Akapitzlist"/>
        <w:numPr>
          <w:ilvl w:val="0"/>
          <w:numId w:val="2"/>
        </w:numPr>
        <w:spacing w:after="120" w:line="276" w:lineRule="auto"/>
        <w:ind w:left="709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>niedostateczna (trzy „-”) - dla określenia niewłaściwej postawy ucznia, np. uczeń zapytany nie orientuje się w zagadnieniu omawianym na lekcji, nie pracuje na zajęciach, nie posiada bieżących wiadomości, zgłosił nieprzygotowanie do lekcji, nie przestrzega Regulaminu pracowni komputerowej itp.</w:t>
      </w:r>
    </w:p>
    <w:p w14:paraId="617310B7" w14:textId="77777777" w:rsidR="00D545CF" w:rsidRPr="00B14EA0" w:rsidRDefault="00D545CF" w:rsidP="00D075C1">
      <w:pPr>
        <w:pStyle w:val="Akapitzlist"/>
        <w:numPr>
          <w:ilvl w:val="0"/>
          <w:numId w:val="4"/>
        </w:numPr>
        <w:spacing w:after="120" w:line="276" w:lineRule="auto"/>
        <w:ind w:left="284" w:hanging="218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 xml:space="preserve">W ciągu semestru uczeń ma prawo </w:t>
      </w:r>
      <w:r w:rsidR="00AA21F0" w:rsidRPr="00B14EA0">
        <w:rPr>
          <w:rFonts w:ascii="Arial" w:hAnsi="Arial" w:cs="Arial"/>
          <w:sz w:val="24"/>
        </w:rPr>
        <w:t>jednokrotnie</w:t>
      </w:r>
      <w:r w:rsidRPr="00B14EA0">
        <w:rPr>
          <w:rFonts w:ascii="Arial" w:hAnsi="Arial" w:cs="Arial"/>
          <w:sz w:val="24"/>
        </w:rPr>
        <w:t xml:space="preserve"> być nieprzygotowany do lekcji. Fakt ten powinien zgłosić nauczycielowi na początku zajęć. Nie dotyczy to zapowiedzianych form sprawdzenia wiadomości (</w:t>
      </w:r>
      <w:r w:rsidR="00AA21F0" w:rsidRPr="00B14EA0">
        <w:rPr>
          <w:rFonts w:ascii="Arial" w:hAnsi="Arial" w:cs="Arial"/>
          <w:sz w:val="24"/>
        </w:rPr>
        <w:t xml:space="preserve">kartkówek, </w:t>
      </w:r>
      <w:r w:rsidRPr="00B14EA0">
        <w:rPr>
          <w:rFonts w:ascii="Arial" w:hAnsi="Arial" w:cs="Arial"/>
          <w:sz w:val="24"/>
        </w:rPr>
        <w:t>sprawdzianów, prac klasowych).</w:t>
      </w:r>
    </w:p>
    <w:p w14:paraId="16553185" w14:textId="77777777" w:rsidR="00FB595A" w:rsidRPr="00B14EA0" w:rsidRDefault="00D545CF" w:rsidP="00D075C1">
      <w:pPr>
        <w:spacing w:after="120" w:line="276" w:lineRule="auto"/>
        <w:ind w:left="284"/>
        <w:jc w:val="both"/>
        <w:rPr>
          <w:rFonts w:ascii="Arial" w:hAnsi="Arial" w:cs="Arial"/>
          <w:sz w:val="24"/>
        </w:rPr>
      </w:pPr>
      <w:r w:rsidRPr="00B14EA0">
        <w:rPr>
          <w:rFonts w:ascii="Arial" w:hAnsi="Arial" w:cs="Arial"/>
          <w:sz w:val="24"/>
        </w:rPr>
        <w:t>Brak przygotowania do lekcji nie zwalnia ucznia z obowiązku czynnego udziału w bieżących zajęciach lekcyjnych.</w:t>
      </w:r>
    </w:p>
    <w:sectPr w:rsidR="00FB595A" w:rsidRPr="00B14EA0" w:rsidSect="00D545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6FF3"/>
    <w:multiLevelType w:val="hybridMultilevel"/>
    <w:tmpl w:val="31306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13FA"/>
    <w:multiLevelType w:val="hybridMultilevel"/>
    <w:tmpl w:val="394C6102"/>
    <w:lvl w:ilvl="0" w:tplc="C1569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31CF6"/>
    <w:multiLevelType w:val="hybridMultilevel"/>
    <w:tmpl w:val="28907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E62D8"/>
    <w:multiLevelType w:val="hybridMultilevel"/>
    <w:tmpl w:val="7410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A6579"/>
    <w:multiLevelType w:val="hybridMultilevel"/>
    <w:tmpl w:val="1DE0843A"/>
    <w:lvl w:ilvl="0" w:tplc="C1569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65E0C"/>
    <w:multiLevelType w:val="hybridMultilevel"/>
    <w:tmpl w:val="C4CE84F6"/>
    <w:lvl w:ilvl="0" w:tplc="CA941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CF"/>
    <w:rsid w:val="003A4AF2"/>
    <w:rsid w:val="00427CC0"/>
    <w:rsid w:val="006C28A2"/>
    <w:rsid w:val="00AA21F0"/>
    <w:rsid w:val="00AF0FC2"/>
    <w:rsid w:val="00B14EA0"/>
    <w:rsid w:val="00C32C47"/>
    <w:rsid w:val="00D075C1"/>
    <w:rsid w:val="00D50551"/>
    <w:rsid w:val="00D545CF"/>
    <w:rsid w:val="00F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C391"/>
  <w15:chartTrackingRefBased/>
  <w15:docId w15:val="{A292D45B-2B0C-42CF-9747-EA653E5C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</dc:creator>
  <cp:keywords/>
  <dc:description/>
  <cp:lastModifiedBy>Piotr Majchrzak</cp:lastModifiedBy>
  <cp:revision>4</cp:revision>
  <dcterms:created xsi:type="dcterms:W3CDTF">2020-10-13T17:44:00Z</dcterms:created>
  <dcterms:modified xsi:type="dcterms:W3CDTF">2020-10-29T18:38:00Z</dcterms:modified>
</cp:coreProperties>
</file>