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F096" w14:textId="701AC88B" w:rsidR="00742E0C" w:rsidRPr="00305E94" w:rsidRDefault="001D5031" w:rsidP="00305E94">
      <w:pPr>
        <w:spacing w:after="142" w:line="271" w:lineRule="auto"/>
        <w:ind w:left="0" w:right="3" w:firstLine="0"/>
        <w:jc w:val="center"/>
        <w:rPr>
          <w:rFonts w:ascii="Arial" w:hAnsi="Arial" w:cs="Arial"/>
          <w:sz w:val="28"/>
          <w:szCs w:val="28"/>
        </w:rPr>
      </w:pPr>
      <w:r w:rsidRPr="00305E94">
        <w:rPr>
          <w:rFonts w:ascii="Arial" w:hAnsi="Arial" w:cs="Arial"/>
          <w:b/>
          <w:sz w:val="28"/>
          <w:szCs w:val="28"/>
        </w:rPr>
        <w:t xml:space="preserve">Przedmiotowe zasady oceniania </w:t>
      </w:r>
      <w:r w:rsidR="00340DFE" w:rsidRPr="00305E94">
        <w:rPr>
          <w:rFonts w:ascii="Arial" w:hAnsi="Arial" w:cs="Arial"/>
          <w:b/>
          <w:sz w:val="28"/>
          <w:szCs w:val="28"/>
        </w:rPr>
        <w:t>na lekcjach wiedzy o społeczeństwie.</w:t>
      </w:r>
    </w:p>
    <w:p w14:paraId="2380E6C5" w14:textId="706C142D" w:rsidR="001D5031" w:rsidRPr="00305E94" w:rsidRDefault="001D5031" w:rsidP="00B65718">
      <w:pPr>
        <w:pStyle w:val="Akapitzlist"/>
        <w:numPr>
          <w:ilvl w:val="0"/>
          <w:numId w:val="7"/>
        </w:numPr>
        <w:spacing w:before="120" w:after="120" w:line="276" w:lineRule="auto"/>
        <w:ind w:left="1122" w:hanging="357"/>
        <w:rPr>
          <w:rFonts w:ascii="Arial" w:hAnsi="Arial" w:cs="Arial"/>
          <w:sz w:val="22"/>
        </w:rPr>
      </w:pPr>
      <w:r w:rsidRPr="00305E94">
        <w:rPr>
          <w:rFonts w:ascii="Arial" w:hAnsi="Arial" w:cs="Arial"/>
          <w:b/>
          <w:sz w:val="22"/>
        </w:rPr>
        <w:t>Odpowiedź ustna</w:t>
      </w:r>
      <w:r w:rsidR="00340DFE" w:rsidRPr="00305E94">
        <w:rPr>
          <w:rFonts w:ascii="Arial" w:hAnsi="Arial" w:cs="Arial"/>
          <w:b/>
          <w:sz w:val="22"/>
        </w:rPr>
        <w:t>:</w:t>
      </w:r>
      <w:r w:rsidRPr="00305E94">
        <w:rPr>
          <w:rFonts w:ascii="Arial" w:hAnsi="Arial" w:cs="Arial"/>
          <w:b/>
          <w:sz w:val="22"/>
        </w:rPr>
        <w:t xml:space="preserve"> obejmuje </w:t>
      </w:r>
      <w:r w:rsidR="00340DFE" w:rsidRPr="00305E94">
        <w:rPr>
          <w:rFonts w:ascii="Arial" w:hAnsi="Arial" w:cs="Arial"/>
          <w:b/>
          <w:sz w:val="22"/>
        </w:rPr>
        <w:t xml:space="preserve">materiał z 2 ostatnich </w:t>
      </w:r>
      <w:r w:rsidRPr="00305E94">
        <w:rPr>
          <w:rFonts w:ascii="Arial" w:hAnsi="Arial" w:cs="Arial"/>
          <w:b/>
          <w:sz w:val="22"/>
        </w:rPr>
        <w:t>lekc</w:t>
      </w:r>
      <w:r w:rsidR="00340DFE" w:rsidRPr="00305E94">
        <w:rPr>
          <w:rFonts w:ascii="Arial" w:hAnsi="Arial" w:cs="Arial"/>
          <w:b/>
          <w:sz w:val="22"/>
        </w:rPr>
        <w:t>ji</w:t>
      </w:r>
      <w:r w:rsidR="00340DFE" w:rsidRPr="00305E94">
        <w:rPr>
          <w:rFonts w:ascii="Arial" w:hAnsi="Arial" w:cs="Arial"/>
          <w:sz w:val="22"/>
        </w:rPr>
        <w:t>.</w:t>
      </w:r>
      <w:r w:rsidR="004666B3" w:rsidRPr="00305E94">
        <w:rPr>
          <w:rFonts w:ascii="Arial" w:hAnsi="Arial" w:cs="Arial"/>
          <w:sz w:val="22"/>
        </w:rPr>
        <w:t> </w:t>
      </w:r>
      <w:r w:rsidRPr="00305E94">
        <w:rPr>
          <w:rFonts w:ascii="Arial" w:hAnsi="Arial" w:cs="Arial"/>
          <w:sz w:val="22"/>
        </w:rPr>
        <w:t>Uczeń zobowiązany jest do</w:t>
      </w:r>
      <w:r w:rsidR="00B65718">
        <w:rPr>
          <w:rFonts w:ascii="Arial" w:hAnsi="Arial" w:cs="Arial"/>
          <w:sz w:val="22"/>
        </w:rPr>
        <w:t> </w:t>
      </w:r>
      <w:r w:rsidRPr="00305E94">
        <w:rPr>
          <w:rFonts w:ascii="Arial" w:hAnsi="Arial" w:cs="Arial"/>
          <w:sz w:val="22"/>
        </w:rPr>
        <w:t>przygotowania się do każdej lekcji.</w:t>
      </w:r>
    </w:p>
    <w:p w14:paraId="6F44C079" w14:textId="66F3CBDA" w:rsidR="00742E0C" w:rsidRPr="00305E94" w:rsidRDefault="001D5031" w:rsidP="00B65718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</w:rPr>
      </w:pPr>
      <w:r w:rsidRPr="00305E94">
        <w:rPr>
          <w:rFonts w:ascii="Arial" w:hAnsi="Arial" w:cs="Arial"/>
          <w:b/>
          <w:sz w:val="22"/>
        </w:rPr>
        <w:t xml:space="preserve"> Odpowiedzi pisemne: </w:t>
      </w:r>
    </w:p>
    <w:p w14:paraId="3B98CA2F" w14:textId="59F0FAAD" w:rsidR="00742E0C" w:rsidRPr="00B65718" w:rsidRDefault="001D5031" w:rsidP="00B65718">
      <w:pPr>
        <w:pStyle w:val="Akapitzlist"/>
        <w:numPr>
          <w:ilvl w:val="2"/>
          <w:numId w:val="9"/>
        </w:numPr>
        <w:tabs>
          <w:tab w:val="left" w:pos="2410"/>
        </w:tabs>
        <w:spacing w:before="120" w:after="120" w:line="276" w:lineRule="auto"/>
        <w:ind w:right="-4"/>
        <w:rPr>
          <w:rFonts w:ascii="Arial" w:hAnsi="Arial" w:cs="Arial"/>
          <w:sz w:val="22"/>
        </w:rPr>
      </w:pPr>
      <w:r w:rsidRPr="00B65718">
        <w:rPr>
          <w:rFonts w:ascii="Arial" w:hAnsi="Arial" w:cs="Arial"/>
          <w:b/>
          <w:sz w:val="22"/>
        </w:rPr>
        <w:t xml:space="preserve">Kartkówki </w:t>
      </w:r>
      <w:r w:rsidRPr="00B65718">
        <w:rPr>
          <w:rFonts w:ascii="Arial" w:hAnsi="Arial" w:cs="Arial"/>
          <w:sz w:val="22"/>
        </w:rPr>
        <w:t>(zapowiedziane obejmujące materiał wyznaczony przez</w:t>
      </w:r>
      <w:r w:rsidR="004666B3" w:rsidRPr="00B65718">
        <w:rPr>
          <w:rFonts w:ascii="Arial" w:hAnsi="Arial" w:cs="Arial"/>
          <w:color w:val="FF0000"/>
          <w:sz w:val="22"/>
        </w:rPr>
        <w:t xml:space="preserve"> </w:t>
      </w:r>
      <w:r w:rsidRPr="00B65718">
        <w:rPr>
          <w:rFonts w:ascii="Arial" w:hAnsi="Arial" w:cs="Arial"/>
          <w:sz w:val="22"/>
        </w:rPr>
        <w:t>nauczyciela</w:t>
      </w:r>
      <w:r w:rsidR="00305E94" w:rsidRPr="00B65718">
        <w:rPr>
          <w:rFonts w:ascii="Arial" w:hAnsi="Arial" w:cs="Arial"/>
          <w:sz w:val="22"/>
        </w:rPr>
        <w:t xml:space="preserve"> </w:t>
      </w:r>
      <w:r w:rsidRPr="00B65718">
        <w:rPr>
          <w:rFonts w:ascii="Arial" w:hAnsi="Arial" w:cs="Arial"/>
          <w:sz w:val="22"/>
        </w:rPr>
        <w:t>lub</w:t>
      </w:r>
      <w:r w:rsidR="00B65718">
        <w:rPr>
          <w:rFonts w:ascii="Arial" w:hAnsi="Arial" w:cs="Arial"/>
          <w:sz w:val="22"/>
        </w:rPr>
        <w:t> </w:t>
      </w:r>
      <w:r w:rsidRPr="00B65718">
        <w:rPr>
          <w:rFonts w:ascii="Arial" w:hAnsi="Arial" w:cs="Arial"/>
          <w:sz w:val="22"/>
        </w:rPr>
        <w:t>niezapowiedziane sprawdzające wiadomości z ostatni</w:t>
      </w:r>
      <w:r w:rsidR="00340DFE" w:rsidRPr="00B65718">
        <w:rPr>
          <w:rFonts w:ascii="Arial" w:hAnsi="Arial" w:cs="Arial"/>
          <w:sz w:val="22"/>
        </w:rPr>
        <w:t>ej</w:t>
      </w:r>
      <w:r w:rsidRPr="00B65718">
        <w:rPr>
          <w:rFonts w:ascii="Arial" w:hAnsi="Arial" w:cs="Arial"/>
          <w:sz w:val="22"/>
        </w:rPr>
        <w:t xml:space="preserve"> lekcji) </w:t>
      </w:r>
    </w:p>
    <w:p w14:paraId="6F913A06" w14:textId="182ACD5E" w:rsidR="00742E0C" w:rsidRPr="00B65718" w:rsidRDefault="001D5031" w:rsidP="00B65718">
      <w:pPr>
        <w:pStyle w:val="Akapitzlist"/>
        <w:numPr>
          <w:ilvl w:val="2"/>
          <w:numId w:val="9"/>
        </w:numPr>
        <w:tabs>
          <w:tab w:val="left" w:pos="2410"/>
        </w:tabs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B65718">
        <w:rPr>
          <w:rFonts w:ascii="Arial" w:hAnsi="Arial" w:cs="Arial"/>
          <w:b/>
          <w:sz w:val="22"/>
        </w:rPr>
        <w:t>Sprawdziany</w:t>
      </w:r>
      <w:r w:rsidR="00340DFE" w:rsidRPr="00B65718">
        <w:rPr>
          <w:rFonts w:ascii="Arial" w:hAnsi="Arial" w:cs="Arial"/>
          <w:b/>
          <w:sz w:val="22"/>
        </w:rPr>
        <w:t xml:space="preserve"> (w formie testów, zadań otwartych i półotwartych) </w:t>
      </w:r>
      <w:r w:rsidR="00340DFE" w:rsidRPr="00B65718">
        <w:rPr>
          <w:rFonts w:ascii="Arial" w:hAnsi="Arial" w:cs="Arial"/>
          <w:bCs/>
          <w:sz w:val="22"/>
        </w:rPr>
        <w:t>przeprowadzane są</w:t>
      </w:r>
      <w:r w:rsidR="00340DFE" w:rsidRPr="00B65718">
        <w:rPr>
          <w:rFonts w:ascii="Arial" w:hAnsi="Arial" w:cs="Arial"/>
          <w:b/>
          <w:sz w:val="22"/>
        </w:rPr>
        <w:t xml:space="preserve"> </w:t>
      </w:r>
      <w:r w:rsidR="00340DFE" w:rsidRPr="00B65718">
        <w:rPr>
          <w:rFonts w:ascii="Arial" w:hAnsi="Arial" w:cs="Arial"/>
          <w:sz w:val="22"/>
        </w:rPr>
        <w:t xml:space="preserve">po zakończonym rozdziale, </w:t>
      </w:r>
      <w:r w:rsidRPr="00B65718">
        <w:rPr>
          <w:rFonts w:ascii="Arial" w:hAnsi="Arial" w:cs="Arial"/>
          <w:sz w:val="22"/>
        </w:rPr>
        <w:t>zapowiedziane na tydzień przed i poprzedzone obowiązkowym powtórzeniem wiadomości</w:t>
      </w:r>
      <w:r w:rsidR="00305E94" w:rsidRPr="00B65718">
        <w:rPr>
          <w:rFonts w:ascii="Arial" w:hAnsi="Arial" w:cs="Arial"/>
          <w:sz w:val="22"/>
        </w:rPr>
        <w:t>.</w:t>
      </w:r>
    </w:p>
    <w:p w14:paraId="67018BA3" w14:textId="224D61EC" w:rsidR="00742E0C" w:rsidRPr="00305E94" w:rsidRDefault="001D5031" w:rsidP="00B65718">
      <w:pPr>
        <w:spacing w:before="120" w:after="120" w:line="276" w:lineRule="auto"/>
        <w:ind w:left="567" w:right="0" w:firstLine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Ocena z pracy pisemnej może być poprawiona w</w:t>
      </w:r>
      <w:bookmarkStart w:id="0" w:name="_GoBack"/>
      <w:bookmarkEnd w:id="0"/>
      <w:r w:rsidRPr="00305E94">
        <w:rPr>
          <w:rFonts w:ascii="Arial" w:hAnsi="Arial" w:cs="Arial"/>
          <w:sz w:val="22"/>
        </w:rPr>
        <w:t xml:space="preserve"> terminie dwóch tyg</w:t>
      </w:r>
      <w:r w:rsidR="00B65718">
        <w:rPr>
          <w:rFonts w:ascii="Arial" w:hAnsi="Arial" w:cs="Arial"/>
          <w:sz w:val="22"/>
        </w:rPr>
        <w:t>odni od momentu oddania pracy.</w:t>
      </w:r>
    </w:p>
    <w:p w14:paraId="4156E8AC" w14:textId="3AF5ABCB" w:rsidR="00742E0C" w:rsidRPr="00305E94" w:rsidRDefault="00340DFE" w:rsidP="00B65718">
      <w:pPr>
        <w:spacing w:before="120" w:after="120" w:line="276" w:lineRule="auto"/>
        <w:ind w:left="567" w:right="0" w:firstLine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Poprawie podlegają oceny n</w:t>
      </w:r>
      <w:r w:rsidR="00305E94" w:rsidRPr="00305E94">
        <w:rPr>
          <w:rFonts w:ascii="Arial" w:hAnsi="Arial" w:cs="Arial"/>
          <w:sz w:val="22"/>
        </w:rPr>
        <w:t>iedostateczne</w:t>
      </w:r>
      <w:r w:rsidRPr="00305E94">
        <w:rPr>
          <w:rFonts w:ascii="Arial" w:hAnsi="Arial" w:cs="Arial"/>
          <w:sz w:val="22"/>
        </w:rPr>
        <w:t xml:space="preserve"> (1).</w:t>
      </w:r>
    </w:p>
    <w:p w14:paraId="791D5A14" w14:textId="2236E4C4" w:rsidR="001D5031" w:rsidRPr="00305E94" w:rsidRDefault="001D5031" w:rsidP="00B65718">
      <w:pPr>
        <w:spacing w:before="120" w:after="120" w:line="276" w:lineRule="auto"/>
        <w:ind w:left="567" w:right="0" w:firstLine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Sprawdzian jest obowiązkowy. Jeżeli uczeń, z powodu usprawiedliwi</w:t>
      </w:r>
      <w:r w:rsidR="00B65718">
        <w:rPr>
          <w:rFonts w:ascii="Arial" w:hAnsi="Arial" w:cs="Arial"/>
          <w:sz w:val="22"/>
        </w:rPr>
        <w:t xml:space="preserve">onej nieobecności, nie napisał </w:t>
      </w:r>
      <w:r w:rsidRPr="00305E94">
        <w:rPr>
          <w:rFonts w:ascii="Arial" w:hAnsi="Arial" w:cs="Arial"/>
          <w:sz w:val="22"/>
        </w:rPr>
        <w:t>sprawdzianu, przystępuje do niego w innym, uzgodnionym z nauczycielem terminie.</w:t>
      </w:r>
    </w:p>
    <w:p w14:paraId="3E28DD02" w14:textId="1DBE494C" w:rsidR="00742E0C" w:rsidRPr="00305E94" w:rsidRDefault="001D5031" w:rsidP="00B65718">
      <w:pPr>
        <w:spacing w:before="120" w:after="120" w:line="276" w:lineRule="auto"/>
        <w:ind w:left="715" w:right="6019"/>
        <w:jc w:val="left"/>
        <w:rPr>
          <w:rFonts w:ascii="Arial" w:hAnsi="Arial" w:cs="Arial"/>
          <w:b/>
          <w:sz w:val="22"/>
        </w:rPr>
      </w:pPr>
      <w:r w:rsidRPr="00305E94">
        <w:rPr>
          <w:rFonts w:ascii="Arial" w:hAnsi="Arial" w:cs="Arial"/>
          <w:b/>
          <w:sz w:val="22"/>
        </w:rPr>
        <w:t>Kryteria oceniania kartkówek i testów</w:t>
      </w:r>
      <w:r w:rsidR="004666B3" w:rsidRPr="00305E94">
        <w:rPr>
          <w:rFonts w:ascii="Arial" w:hAnsi="Arial" w:cs="Arial"/>
          <w:b/>
          <w:sz w:val="22"/>
        </w:rPr>
        <w:t>.</w:t>
      </w:r>
      <w:r w:rsidRPr="00305E94">
        <w:rPr>
          <w:rFonts w:ascii="Arial" w:hAnsi="Arial" w:cs="Arial"/>
          <w:b/>
          <w:sz w:val="22"/>
        </w:rPr>
        <w:t xml:space="preserve"> </w:t>
      </w:r>
    </w:p>
    <w:p w14:paraId="773FC7AA" w14:textId="702BDE01" w:rsidR="004666B3" w:rsidRPr="00305E94" w:rsidRDefault="004666B3" w:rsidP="00B65718">
      <w:pPr>
        <w:pStyle w:val="Akapitzlist"/>
        <w:numPr>
          <w:ilvl w:val="0"/>
          <w:numId w:val="4"/>
        </w:numPr>
        <w:spacing w:before="120" w:after="120" w:line="276" w:lineRule="auto"/>
        <w:ind w:right="4248"/>
        <w:jc w:val="left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0%-30</w:t>
      </w:r>
      <w:r w:rsidR="00305E94" w:rsidRPr="00305E94">
        <w:rPr>
          <w:rFonts w:ascii="Arial" w:hAnsi="Arial" w:cs="Arial"/>
          <w:sz w:val="22"/>
        </w:rPr>
        <w:t>%- ocena niedostateczna</w:t>
      </w:r>
    </w:p>
    <w:p w14:paraId="40B37D5A" w14:textId="77777777" w:rsidR="00742E0C" w:rsidRPr="00305E94" w:rsidRDefault="001D5031" w:rsidP="00B65718">
      <w:pPr>
        <w:pStyle w:val="Akapitzlist"/>
        <w:numPr>
          <w:ilvl w:val="0"/>
          <w:numId w:val="4"/>
        </w:numPr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31% - 50% - ocena dopuszczająca </w:t>
      </w:r>
    </w:p>
    <w:p w14:paraId="40DCC78D" w14:textId="77777777" w:rsidR="00742E0C" w:rsidRPr="00305E94" w:rsidRDefault="001D5031" w:rsidP="00B65718">
      <w:pPr>
        <w:pStyle w:val="Akapitzlist"/>
        <w:numPr>
          <w:ilvl w:val="0"/>
          <w:numId w:val="4"/>
        </w:numPr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51%- 75% - ocena dostateczna </w:t>
      </w:r>
    </w:p>
    <w:p w14:paraId="70E04E9A" w14:textId="77777777" w:rsidR="00742E0C" w:rsidRPr="00305E94" w:rsidRDefault="001D5031" w:rsidP="00B65718">
      <w:pPr>
        <w:pStyle w:val="Akapitzlist"/>
        <w:numPr>
          <w:ilvl w:val="0"/>
          <w:numId w:val="4"/>
        </w:numPr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76% - 90% - ocena dobra </w:t>
      </w:r>
    </w:p>
    <w:p w14:paraId="683456BD" w14:textId="77777777" w:rsidR="00742E0C" w:rsidRPr="00305E94" w:rsidRDefault="001D5031" w:rsidP="00B65718">
      <w:pPr>
        <w:pStyle w:val="Akapitzlist"/>
        <w:numPr>
          <w:ilvl w:val="0"/>
          <w:numId w:val="4"/>
        </w:numPr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91% - 100% - ocena bardzo dobra </w:t>
      </w:r>
    </w:p>
    <w:p w14:paraId="3AF086F9" w14:textId="6C0E2953" w:rsidR="00742E0C" w:rsidRPr="00305E94" w:rsidRDefault="001D5031" w:rsidP="00B65718">
      <w:pPr>
        <w:pStyle w:val="Akapitzlist"/>
        <w:numPr>
          <w:ilvl w:val="0"/>
          <w:numId w:val="4"/>
        </w:numPr>
        <w:spacing w:before="120" w:after="120" w:line="276" w:lineRule="auto"/>
        <w:ind w:right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100% + zadania dodatkowe - ocena celująca </w:t>
      </w:r>
    </w:p>
    <w:p w14:paraId="76543B94" w14:textId="49927AAB" w:rsidR="00D51C83" w:rsidRPr="00305E94" w:rsidRDefault="00D51C83" w:rsidP="00B65718">
      <w:pPr>
        <w:pStyle w:val="Akapitzlist"/>
        <w:numPr>
          <w:ilvl w:val="0"/>
          <w:numId w:val="7"/>
        </w:numPr>
        <w:spacing w:before="120" w:after="120" w:line="276" w:lineRule="auto"/>
        <w:ind w:right="0"/>
        <w:rPr>
          <w:rFonts w:ascii="Arial" w:hAnsi="Arial" w:cs="Arial"/>
          <w:b/>
          <w:bCs/>
          <w:sz w:val="22"/>
        </w:rPr>
      </w:pPr>
      <w:r w:rsidRPr="00305E94">
        <w:rPr>
          <w:rFonts w:ascii="Arial" w:hAnsi="Arial" w:cs="Arial"/>
          <w:b/>
          <w:bCs/>
          <w:sz w:val="22"/>
        </w:rPr>
        <w:t>Aktywność na lekcji.</w:t>
      </w:r>
    </w:p>
    <w:p w14:paraId="3876D107" w14:textId="0F9B49FB" w:rsidR="00742E0C" w:rsidRPr="00305E94" w:rsidRDefault="001D5031" w:rsidP="00B65718">
      <w:pPr>
        <w:spacing w:before="120" w:after="120" w:line="276" w:lineRule="auto"/>
        <w:ind w:left="567" w:right="0" w:firstLine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Oceny z poszczególnych form wypowiedzi mają różną wartość. Najważniejsze są oceny z testów i</w:t>
      </w:r>
      <w:r w:rsidR="00305E94">
        <w:rPr>
          <w:rFonts w:ascii="Arial" w:hAnsi="Arial" w:cs="Arial"/>
          <w:sz w:val="22"/>
        </w:rPr>
        <w:t> </w:t>
      </w:r>
      <w:r w:rsidRPr="00305E94">
        <w:rPr>
          <w:rFonts w:ascii="Arial" w:hAnsi="Arial" w:cs="Arial"/>
          <w:sz w:val="22"/>
        </w:rPr>
        <w:t>kartkówek.  Pozostałe oceny mają mniejszą wagę. Uczeń dwukrotnie w ciągu semestru ma</w:t>
      </w:r>
      <w:r w:rsidR="00340DFE" w:rsidRPr="00305E94">
        <w:rPr>
          <w:rFonts w:ascii="Arial" w:hAnsi="Arial" w:cs="Arial"/>
          <w:sz w:val="22"/>
        </w:rPr>
        <w:t xml:space="preserve"> </w:t>
      </w:r>
      <w:r w:rsidRPr="00305E94">
        <w:rPr>
          <w:rFonts w:ascii="Arial" w:hAnsi="Arial" w:cs="Arial"/>
          <w:sz w:val="22"/>
        </w:rPr>
        <w:t>prawo być nieprzygotowany do lekcji. Fakt taki powinien być zgłoszony nauczycielowi na początku lekcji.</w:t>
      </w:r>
      <w:r w:rsidR="004666B3" w:rsidRPr="00305E94">
        <w:rPr>
          <w:rFonts w:ascii="Arial" w:hAnsi="Arial" w:cs="Arial"/>
          <w:sz w:val="22"/>
        </w:rPr>
        <w:t xml:space="preserve"> </w:t>
      </w:r>
      <w:r w:rsidRPr="00305E94">
        <w:rPr>
          <w:rFonts w:ascii="Arial" w:hAnsi="Arial" w:cs="Arial"/>
          <w:sz w:val="22"/>
        </w:rPr>
        <w:t>Nie dotyczy to zapowiedzianych form sprawdzenia wiadomości np. testów. Brak przygotowania</w:t>
      </w:r>
      <w:r w:rsidR="004666B3" w:rsidRPr="00305E94">
        <w:rPr>
          <w:rFonts w:ascii="Arial" w:hAnsi="Arial" w:cs="Arial"/>
          <w:sz w:val="22"/>
        </w:rPr>
        <w:t xml:space="preserve"> </w:t>
      </w:r>
      <w:r w:rsidRPr="00305E94">
        <w:rPr>
          <w:rFonts w:ascii="Arial" w:hAnsi="Arial" w:cs="Arial"/>
          <w:sz w:val="22"/>
        </w:rPr>
        <w:t>do lekcji nie zwalnia ucznia z obowiązku</w:t>
      </w:r>
      <w:r w:rsidR="004666B3" w:rsidRPr="00305E94">
        <w:rPr>
          <w:rFonts w:ascii="Arial" w:hAnsi="Arial" w:cs="Arial"/>
          <w:sz w:val="22"/>
        </w:rPr>
        <w:t xml:space="preserve"> </w:t>
      </w:r>
      <w:r w:rsidRPr="00305E94">
        <w:rPr>
          <w:rFonts w:ascii="Arial" w:hAnsi="Arial" w:cs="Arial"/>
          <w:sz w:val="22"/>
        </w:rPr>
        <w:t xml:space="preserve">czynnego udziału w bieżących zajęciach lekcyjnych. </w:t>
      </w:r>
    </w:p>
    <w:p w14:paraId="413DD9D3" w14:textId="65032FE2" w:rsidR="00742E0C" w:rsidRPr="00305E94" w:rsidRDefault="00B65718" w:rsidP="00B65718">
      <w:pPr>
        <w:tabs>
          <w:tab w:val="center" w:pos="5123"/>
        </w:tabs>
        <w:spacing w:before="120" w:after="120" w:line="276" w:lineRule="auto"/>
        <w:ind w:left="567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1D5031" w:rsidRPr="00305E94">
        <w:rPr>
          <w:rFonts w:ascii="Arial" w:hAnsi="Arial" w:cs="Arial"/>
          <w:sz w:val="22"/>
        </w:rPr>
        <w:t xml:space="preserve">W ocenianiu bieżącym stosowane są znaki + </w:t>
      </w:r>
      <w:r w:rsidR="00524E7F">
        <w:rPr>
          <w:rFonts w:ascii="Arial" w:hAnsi="Arial" w:cs="Arial"/>
          <w:sz w:val="22"/>
        </w:rPr>
        <w:t xml:space="preserve">oraz </w:t>
      </w:r>
      <w:r w:rsidR="004666B3" w:rsidRPr="00305E94">
        <w:rPr>
          <w:rFonts w:ascii="Arial" w:hAnsi="Arial" w:cs="Arial"/>
          <w:sz w:val="22"/>
        </w:rPr>
        <w:t>znaki -,</w:t>
      </w:r>
      <w:r w:rsidR="001D5031" w:rsidRPr="00305E94">
        <w:rPr>
          <w:rFonts w:ascii="Arial" w:hAnsi="Arial" w:cs="Arial"/>
          <w:sz w:val="22"/>
        </w:rPr>
        <w:t xml:space="preserve"> z których budowana jest pełna ocena: </w:t>
      </w:r>
    </w:p>
    <w:p w14:paraId="6034716A" w14:textId="1CAE2C73" w:rsidR="00742E0C" w:rsidRPr="00305E94" w:rsidRDefault="001D5031" w:rsidP="00B65718">
      <w:pPr>
        <w:numPr>
          <w:ilvl w:val="0"/>
          <w:numId w:val="5"/>
        </w:numPr>
        <w:spacing w:before="120" w:after="120" w:line="276" w:lineRule="auto"/>
        <w:ind w:left="1418" w:right="7" w:hanging="191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>Bardzo dobra (z pięciu znaków +) dla określenia bieżącej ak</w:t>
      </w:r>
      <w:r w:rsidR="00B65718">
        <w:rPr>
          <w:rFonts w:ascii="Arial" w:hAnsi="Arial" w:cs="Arial"/>
          <w:sz w:val="22"/>
        </w:rPr>
        <w:t>tywności ucznia na lekcji, np. w </w:t>
      </w:r>
      <w:r w:rsidRPr="00305E94">
        <w:rPr>
          <w:rFonts w:ascii="Arial" w:hAnsi="Arial" w:cs="Arial"/>
          <w:sz w:val="22"/>
        </w:rPr>
        <w:t xml:space="preserve">przypadku, gdy zgłasza się i dobrze odpowiada, wykonuje dodatkowe zadania, itp. </w:t>
      </w:r>
    </w:p>
    <w:p w14:paraId="7A118293" w14:textId="62ACE97D" w:rsidR="00742E0C" w:rsidRPr="00305E94" w:rsidRDefault="001D5031" w:rsidP="00B65718">
      <w:pPr>
        <w:numPr>
          <w:ilvl w:val="0"/>
          <w:numId w:val="5"/>
        </w:numPr>
        <w:spacing w:before="120" w:after="120" w:line="276" w:lineRule="auto"/>
        <w:ind w:left="1418" w:right="7" w:hanging="191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Niedostateczna (z </w:t>
      </w:r>
      <w:r w:rsidR="00D51C83" w:rsidRPr="00305E94">
        <w:rPr>
          <w:rFonts w:ascii="Arial" w:hAnsi="Arial" w:cs="Arial"/>
          <w:sz w:val="22"/>
        </w:rPr>
        <w:t>pięciu</w:t>
      </w:r>
      <w:r w:rsidRPr="00305E94">
        <w:rPr>
          <w:rFonts w:ascii="Arial" w:hAnsi="Arial" w:cs="Arial"/>
          <w:sz w:val="22"/>
        </w:rPr>
        <w:t xml:space="preserve"> znaków -) dla określenia niewłaściwej postawy ucznia np. uczeń zapytany nie orientuje się w zagadnieniu omawianym na lekcji, nie pracuje na zajęciach, itp. </w:t>
      </w:r>
    </w:p>
    <w:p w14:paraId="0996112F" w14:textId="4A754252" w:rsidR="00340DFE" w:rsidRPr="00305E94" w:rsidRDefault="00340DFE" w:rsidP="00B65718">
      <w:pPr>
        <w:pStyle w:val="Akapitzlist"/>
        <w:numPr>
          <w:ilvl w:val="0"/>
          <w:numId w:val="7"/>
        </w:numPr>
        <w:spacing w:before="120" w:after="120" w:line="276" w:lineRule="auto"/>
        <w:ind w:right="0"/>
        <w:rPr>
          <w:rFonts w:ascii="Arial" w:hAnsi="Arial" w:cs="Arial"/>
          <w:b/>
          <w:bCs/>
          <w:sz w:val="22"/>
        </w:rPr>
      </w:pPr>
      <w:r w:rsidRPr="00305E94">
        <w:rPr>
          <w:rFonts w:ascii="Arial" w:hAnsi="Arial" w:cs="Arial"/>
          <w:b/>
          <w:bCs/>
          <w:sz w:val="22"/>
        </w:rPr>
        <w:t>Prasówka.</w:t>
      </w:r>
    </w:p>
    <w:p w14:paraId="30ED3A81" w14:textId="52E307B0" w:rsidR="00340DFE" w:rsidRPr="00305E94" w:rsidRDefault="00340DFE" w:rsidP="00B65718">
      <w:pPr>
        <w:pStyle w:val="Akapitzlist"/>
        <w:spacing w:before="120" w:after="120" w:line="276" w:lineRule="auto"/>
        <w:ind w:left="1128" w:right="0" w:firstLine="0"/>
        <w:rPr>
          <w:rFonts w:ascii="Arial" w:hAnsi="Arial" w:cs="Arial"/>
          <w:sz w:val="22"/>
        </w:rPr>
      </w:pPr>
      <w:r w:rsidRPr="00305E94">
        <w:rPr>
          <w:rFonts w:ascii="Arial" w:hAnsi="Arial" w:cs="Arial"/>
          <w:sz w:val="22"/>
        </w:rPr>
        <w:t xml:space="preserve">Ocenie podlegają bieżące informacje z </w:t>
      </w:r>
      <w:r w:rsidR="00C047EA" w:rsidRPr="00305E94">
        <w:rPr>
          <w:rFonts w:ascii="Arial" w:hAnsi="Arial" w:cs="Arial"/>
          <w:sz w:val="22"/>
        </w:rPr>
        <w:t>ż</w:t>
      </w:r>
      <w:r w:rsidRPr="00305E94">
        <w:rPr>
          <w:rFonts w:ascii="Arial" w:hAnsi="Arial" w:cs="Arial"/>
          <w:sz w:val="22"/>
        </w:rPr>
        <w:t xml:space="preserve">ycia politycznego, społecznego i gospodarczego </w:t>
      </w:r>
      <w:r w:rsidR="00B65718">
        <w:rPr>
          <w:rFonts w:ascii="Arial" w:hAnsi="Arial" w:cs="Arial"/>
          <w:sz w:val="22"/>
        </w:rPr>
        <w:t>kraju i ze </w:t>
      </w:r>
      <w:r w:rsidR="00C047EA" w:rsidRPr="00305E94">
        <w:rPr>
          <w:rFonts w:ascii="Arial" w:hAnsi="Arial" w:cs="Arial"/>
          <w:sz w:val="22"/>
        </w:rPr>
        <w:t xml:space="preserve">świata, jakie uczeń zobowiązany jest pozyskać za pośrednictwem współczesnych mediów (programy informacyjne). Posiadana wiedza będzie sprawdzana w formie krótkich 5 minutowych kartkówek. Do jej oceny zastosowanie mają plusy + i minusy -. Pozyskanie </w:t>
      </w:r>
      <w:r w:rsidR="00B65718">
        <w:rPr>
          <w:rFonts w:ascii="Arial" w:hAnsi="Arial" w:cs="Arial"/>
          <w:sz w:val="22"/>
        </w:rPr>
        <w:t xml:space="preserve">oceny bardzo dobrej (5) wynika </w:t>
      </w:r>
      <w:r w:rsidR="00C047EA" w:rsidRPr="00305E94">
        <w:rPr>
          <w:rFonts w:ascii="Arial" w:hAnsi="Arial" w:cs="Arial"/>
          <w:sz w:val="22"/>
        </w:rPr>
        <w:t>z uzyskania 5-ciu +, oceny dobrej (4) z 4-ech +, oceny dostatecznej (3) z 3-ech +, oceny dopuszczającej (2) z 2-óch +. W przypadku pozyskania 5-ciu - wystawiana jest ocena n</w:t>
      </w:r>
      <w:r w:rsidR="00305E94">
        <w:rPr>
          <w:rFonts w:ascii="Arial" w:hAnsi="Arial" w:cs="Arial"/>
          <w:sz w:val="22"/>
        </w:rPr>
        <w:t>iedostateczna</w:t>
      </w:r>
      <w:r w:rsidR="00C047EA" w:rsidRPr="00305E94">
        <w:rPr>
          <w:rFonts w:ascii="Arial" w:hAnsi="Arial" w:cs="Arial"/>
          <w:sz w:val="22"/>
        </w:rPr>
        <w:t xml:space="preserve"> (1).</w:t>
      </w:r>
    </w:p>
    <w:p w14:paraId="07E94D29" w14:textId="0E83F9E2" w:rsidR="001D5031" w:rsidRPr="00305E94" w:rsidRDefault="001D5031" w:rsidP="00B65718">
      <w:pPr>
        <w:pStyle w:val="Akapitzlist"/>
        <w:numPr>
          <w:ilvl w:val="0"/>
          <w:numId w:val="7"/>
        </w:numPr>
        <w:spacing w:before="120" w:after="120" w:line="276" w:lineRule="auto"/>
        <w:ind w:right="0"/>
        <w:rPr>
          <w:rFonts w:ascii="Arial" w:hAnsi="Arial" w:cs="Arial"/>
          <w:b/>
          <w:bCs/>
          <w:sz w:val="22"/>
        </w:rPr>
      </w:pPr>
      <w:r w:rsidRPr="00305E94">
        <w:rPr>
          <w:rFonts w:ascii="Arial" w:hAnsi="Arial" w:cs="Arial"/>
          <w:b/>
          <w:bCs/>
          <w:sz w:val="22"/>
        </w:rPr>
        <w:t>Praca domowa.</w:t>
      </w:r>
    </w:p>
    <w:p w14:paraId="36722C91" w14:textId="52FAF9F2" w:rsidR="00742E0C" w:rsidRPr="00B65718" w:rsidRDefault="001D5031" w:rsidP="00B65718">
      <w:pPr>
        <w:pStyle w:val="Akapitzlist"/>
        <w:spacing w:before="120" w:after="120" w:line="276" w:lineRule="auto"/>
        <w:ind w:left="1128" w:right="0" w:firstLine="0"/>
        <w:rPr>
          <w:rFonts w:ascii="Arial" w:hAnsi="Arial" w:cs="Arial"/>
          <w:b/>
          <w:bCs/>
          <w:sz w:val="22"/>
        </w:rPr>
      </w:pPr>
      <w:r w:rsidRPr="00305E94">
        <w:rPr>
          <w:rFonts w:ascii="Arial" w:hAnsi="Arial" w:cs="Arial"/>
          <w:sz w:val="22"/>
        </w:rPr>
        <w:t>Uczeń jest zobowiązany do odrabiania prac domowych.</w:t>
      </w:r>
      <w:r w:rsidR="00305E94">
        <w:rPr>
          <w:rFonts w:ascii="Arial" w:hAnsi="Arial" w:cs="Arial"/>
          <w:b/>
          <w:bCs/>
          <w:sz w:val="22"/>
        </w:rPr>
        <w:t> </w:t>
      </w:r>
      <w:r w:rsidRPr="00305E94">
        <w:rPr>
          <w:rFonts w:ascii="Arial" w:hAnsi="Arial" w:cs="Arial"/>
          <w:sz w:val="22"/>
        </w:rPr>
        <w:t>Ocenie podlegają prace domowe zlecone przez nauczyciela.</w:t>
      </w:r>
    </w:p>
    <w:sectPr w:rsidR="00742E0C" w:rsidRPr="00B65718">
      <w:pgSz w:w="11908" w:h="16836"/>
      <w:pgMar w:top="752" w:right="713" w:bottom="833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C6E"/>
    <w:multiLevelType w:val="hybridMultilevel"/>
    <w:tmpl w:val="A1E43136"/>
    <w:lvl w:ilvl="0" w:tplc="FA8C89FE">
      <w:start w:val="1"/>
      <w:numFmt w:val="bullet"/>
      <w:lvlText w:val="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8493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514A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0046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6DA56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2225E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B800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25D02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DDBC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B5B7D"/>
    <w:multiLevelType w:val="hybridMultilevel"/>
    <w:tmpl w:val="302EA89E"/>
    <w:lvl w:ilvl="0" w:tplc="3D5C4CE8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4F8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8916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4FEB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2C05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245D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0C5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E0A7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CC3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63049"/>
    <w:multiLevelType w:val="hybridMultilevel"/>
    <w:tmpl w:val="2B407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123"/>
    <w:multiLevelType w:val="hybridMultilevel"/>
    <w:tmpl w:val="D0807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05AC"/>
    <w:multiLevelType w:val="hybridMultilevel"/>
    <w:tmpl w:val="20863A26"/>
    <w:lvl w:ilvl="0" w:tplc="5CCA085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4A43ED3"/>
    <w:multiLevelType w:val="hybridMultilevel"/>
    <w:tmpl w:val="BB402DF0"/>
    <w:lvl w:ilvl="0" w:tplc="945E573A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06B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C9D92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428E8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4134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63F58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078D4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46124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894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939EE"/>
    <w:multiLevelType w:val="hybridMultilevel"/>
    <w:tmpl w:val="4424A944"/>
    <w:lvl w:ilvl="0" w:tplc="300CB7F2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00ED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4381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A46B0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0694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0999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A4294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ACEB4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A0E82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86F4F"/>
    <w:multiLevelType w:val="hybridMultilevel"/>
    <w:tmpl w:val="CFE66ABC"/>
    <w:lvl w:ilvl="0" w:tplc="35F67DA6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2C1A0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4D526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60F80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2F66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CE6DE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0A4E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65FC2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8A0B4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982E05"/>
    <w:multiLevelType w:val="hybridMultilevel"/>
    <w:tmpl w:val="E926124E"/>
    <w:lvl w:ilvl="0" w:tplc="1AE8A7E0">
      <w:start w:val="1"/>
      <w:numFmt w:val="upperRoman"/>
      <w:lvlText w:val="%1."/>
      <w:lvlJc w:val="left"/>
      <w:pPr>
        <w:ind w:left="1488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C"/>
    <w:rsid w:val="001D5031"/>
    <w:rsid w:val="00305E94"/>
    <w:rsid w:val="00340DFE"/>
    <w:rsid w:val="004666B3"/>
    <w:rsid w:val="00524E7F"/>
    <w:rsid w:val="00742E0C"/>
    <w:rsid w:val="007D3C17"/>
    <w:rsid w:val="00B65718"/>
    <w:rsid w:val="00C047EA"/>
    <w:rsid w:val="00D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D77"/>
  <w15:docId w15:val="{FEC18264-D3D2-4370-84ED-0CCEA3D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5"/>
      <w:ind w:left="10" w:righ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 dla klas IV-VI w Szkole Podstawowej Nr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 dla klas IV-VI w Szkole Podstawowej Nr</dc:title>
  <dc:subject/>
  <dc:creator>LESIAKI</dc:creator>
  <cp:keywords/>
  <cp:lastModifiedBy>Admin</cp:lastModifiedBy>
  <cp:revision>2</cp:revision>
  <dcterms:created xsi:type="dcterms:W3CDTF">2020-10-06T19:51:00Z</dcterms:created>
  <dcterms:modified xsi:type="dcterms:W3CDTF">2020-10-06T19:51:00Z</dcterms:modified>
</cp:coreProperties>
</file>